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34298" w14:textId="77777777" w:rsidR="00050FD0" w:rsidRPr="00050FD0" w:rsidRDefault="00050FD0" w:rsidP="00050FD0">
      <w:pPr>
        <w:jc w:val="center"/>
        <w:rPr>
          <w:sz w:val="26"/>
          <w:szCs w:val="26"/>
        </w:rPr>
      </w:pPr>
      <w:r w:rsidRPr="00050FD0">
        <w:rPr>
          <w:sz w:val="26"/>
          <w:szCs w:val="26"/>
        </w:rPr>
        <w:t>By-Laws for the Commonwealth Kinesiology Faculty Advisory Committee</w:t>
      </w:r>
    </w:p>
    <w:p w14:paraId="3FAE8C86" w14:textId="77777777" w:rsidR="00050FD0" w:rsidRPr="00050FD0" w:rsidRDefault="00050FD0" w:rsidP="00050FD0">
      <w:pPr>
        <w:jc w:val="center"/>
        <w:rPr>
          <w:sz w:val="26"/>
          <w:szCs w:val="26"/>
        </w:rPr>
      </w:pPr>
    </w:p>
    <w:p w14:paraId="2651B936" w14:textId="77777777" w:rsidR="00050FD0" w:rsidRPr="00050FD0" w:rsidRDefault="00050FD0" w:rsidP="00050FD0">
      <w:pPr>
        <w:jc w:val="center"/>
        <w:rPr>
          <w:sz w:val="26"/>
          <w:szCs w:val="26"/>
        </w:rPr>
      </w:pPr>
      <w:r w:rsidRPr="00050FD0">
        <w:rPr>
          <w:sz w:val="26"/>
          <w:szCs w:val="26"/>
        </w:rPr>
        <w:t>Department of Kinesiology and Division of HHD</w:t>
      </w:r>
    </w:p>
    <w:p w14:paraId="283B1FDD" w14:textId="77777777" w:rsidR="00050FD0" w:rsidRPr="00050FD0" w:rsidRDefault="00050FD0" w:rsidP="00050FD0">
      <w:pPr>
        <w:jc w:val="center"/>
        <w:rPr>
          <w:sz w:val="26"/>
          <w:szCs w:val="26"/>
        </w:rPr>
      </w:pPr>
      <w:r w:rsidRPr="00050FD0">
        <w:rPr>
          <w:sz w:val="26"/>
          <w:szCs w:val="26"/>
        </w:rPr>
        <w:t>The Pennsylvania State University</w:t>
      </w:r>
    </w:p>
    <w:p w14:paraId="7F42338E" w14:textId="77777777" w:rsidR="00050FD0" w:rsidRDefault="00050FD0" w:rsidP="00050FD0"/>
    <w:p w14:paraId="29C0B95C" w14:textId="77777777" w:rsidR="00050FD0" w:rsidRPr="00883B97" w:rsidRDefault="00050FD0" w:rsidP="00050FD0">
      <w:pPr>
        <w:rPr>
          <w:sz w:val="20"/>
          <w:szCs w:val="20"/>
          <w:u w:val="single"/>
        </w:rPr>
      </w:pPr>
      <w:r w:rsidRPr="00883B97">
        <w:rPr>
          <w:sz w:val="20"/>
          <w:szCs w:val="20"/>
          <w:u w:val="single"/>
        </w:rPr>
        <w:t>Purpose of the Committee:</w:t>
      </w:r>
    </w:p>
    <w:p w14:paraId="6193D21D" w14:textId="77777777" w:rsidR="00050FD0" w:rsidRPr="00883B97" w:rsidRDefault="00050FD0" w:rsidP="00050FD0">
      <w:pPr>
        <w:rPr>
          <w:sz w:val="20"/>
          <w:szCs w:val="20"/>
        </w:rPr>
      </w:pPr>
      <w:r w:rsidRPr="00883B97">
        <w:rPr>
          <w:sz w:val="20"/>
          <w:szCs w:val="20"/>
        </w:rPr>
        <w:t>To represent the Kinesiology faculty at non-University Park locations and to serve in an advisory capacity to the Department Head on issues and concerns of mutual interest to the faculty at those locations.</w:t>
      </w:r>
    </w:p>
    <w:p w14:paraId="7EF09E9D" w14:textId="77777777" w:rsidR="00050FD0" w:rsidRPr="00883B97" w:rsidRDefault="00050FD0" w:rsidP="00050FD0">
      <w:pPr>
        <w:rPr>
          <w:sz w:val="20"/>
          <w:szCs w:val="20"/>
        </w:rPr>
      </w:pPr>
    </w:p>
    <w:p w14:paraId="7001E571" w14:textId="77777777" w:rsidR="00050FD0" w:rsidRPr="00883B97" w:rsidRDefault="00050FD0" w:rsidP="00050FD0">
      <w:pPr>
        <w:rPr>
          <w:sz w:val="20"/>
          <w:szCs w:val="20"/>
          <w:u w:val="single"/>
        </w:rPr>
      </w:pPr>
      <w:r w:rsidRPr="00883B97">
        <w:rPr>
          <w:sz w:val="20"/>
          <w:szCs w:val="20"/>
          <w:u w:val="single"/>
        </w:rPr>
        <w:t>Composition of the Committee:</w:t>
      </w:r>
    </w:p>
    <w:p w14:paraId="13CC1C5C" w14:textId="10DC927E" w:rsidR="00050FD0" w:rsidRPr="00883B97" w:rsidRDefault="00050FD0" w:rsidP="00050FD0">
      <w:pPr>
        <w:rPr>
          <w:sz w:val="20"/>
          <w:szCs w:val="20"/>
        </w:rPr>
      </w:pPr>
      <w:r w:rsidRPr="00883B97">
        <w:rPr>
          <w:sz w:val="20"/>
          <w:szCs w:val="20"/>
        </w:rPr>
        <w:t>The committee shall be composed of seven to ten full-time Kinesiology faculty members; one member from each campus that offers</w:t>
      </w:r>
      <w:r w:rsidR="00BF56E8">
        <w:rPr>
          <w:sz w:val="20"/>
          <w:szCs w:val="20"/>
        </w:rPr>
        <w:t xml:space="preserve"> a Kinesiology major and nominated</w:t>
      </w:r>
      <w:r w:rsidRPr="00883B97">
        <w:rPr>
          <w:sz w:val="20"/>
          <w:szCs w:val="20"/>
        </w:rPr>
        <w:t xml:space="preserve"> members from remaining campuses.  </w:t>
      </w:r>
      <w:r w:rsidR="007D6193">
        <w:rPr>
          <w:sz w:val="20"/>
          <w:szCs w:val="20"/>
        </w:rPr>
        <w:t xml:space="preserve">No more than one faculty member from any particular campus may serve on the committee at any one time.  </w:t>
      </w:r>
      <w:r w:rsidRPr="00883B97">
        <w:rPr>
          <w:sz w:val="20"/>
          <w:szCs w:val="20"/>
        </w:rPr>
        <w:t>In addition, the Department Head of Kinesiology and the Director of the Kinesiology Physical Activity Program will serve as ex officio members.</w:t>
      </w:r>
    </w:p>
    <w:p w14:paraId="1868B616" w14:textId="77777777" w:rsidR="00050FD0" w:rsidRPr="00883B97" w:rsidRDefault="00050FD0" w:rsidP="00050FD0">
      <w:pPr>
        <w:rPr>
          <w:sz w:val="20"/>
          <w:szCs w:val="20"/>
        </w:rPr>
      </w:pPr>
    </w:p>
    <w:p w14:paraId="041E3A78" w14:textId="77777777" w:rsidR="00050FD0" w:rsidRPr="00883B97" w:rsidRDefault="00050FD0" w:rsidP="00050FD0">
      <w:pPr>
        <w:rPr>
          <w:sz w:val="20"/>
          <w:szCs w:val="20"/>
          <w:u w:val="single"/>
        </w:rPr>
      </w:pPr>
      <w:r w:rsidRPr="00883B97">
        <w:rPr>
          <w:sz w:val="20"/>
          <w:szCs w:val="20"/>
          <w:u w:val="single"/>
        </w:rPr>
        <w:t>Committee Member Duties:</w:t>
      </w:r>
    </w:p>
    <w:p w14:paraId="16B5C438" w14:textId="77777777" w:rsidR="00050FD0" w:rsidRPr="00883B97" w:rsidRDefault="00050FD0" w:rsidP="00050FD0">
      <w:pPr>
        <w:rPr>
          <w:sz w:val="20"/>
          <w:szCs w:val="20"/>
        </w:rPr>
      </w:pPr>
      <w:r w:rsidRPr="00883B97">
        <w:rPr>
          <w:sz w:val="20"/>
          <w:szCs w:val="20"/>
        </w:rPr>
        <w:t>The committee members are responsible for attending monthly phone conference calls, attending 1-2 yearly joint Kinesiology meetings at University Park, sharing information from meetings with Kinesiology faculty, full and part-time, at their campus and performing other duties as needed.</w:t>
      </w:r>
    </w:p>
    <w:p w14:paraId="56355BC7" w14:textId="77777777" w:rsidR="00050FD0" w:rsidRDefault="00050FD0" w:rsidP="00050FD0">
      <w:pPr>
        <w:rPr>
          <w:sz w:val="20"/>
          <w:szCs w:val="20"/>
        </w:rPr>
      </w:pPr>
    </w:p>
    <w:p w14:paraId="01CCECF1" w14:textId="0227E046" w:rsidR="00E61493" w:rsidRDefault="00E61493" w:rsidP="00050FD0">
      <w:pPr>
        <w:rPr>
          <w:sz w:val="20"/>
          <w:szCs w:val="20"/>
          <w:u w:val="single"/>
        </w:rPr>
      </w:pPr>
      <w:r>
        <w:rPr>
          <w:sz w:val="20"/>
          <w:szCs w:val="20"/>
          <w:u w:val="single"/>
        </w:rPr>
        <w:t>Duties of the Chair:</w:t>
      </w:r>
    </w:p>
    <w:p w14:paraId="2DAA87C8" w14:textId="46F1091B" w:rsidR="00E61493" w:rsidRDefault="00E61493" w:rsidP="00050FD0">
      <w:pPr>
        <w:rPr>
          <w:sz w:val="20"/>
          <w:szCs w:val="20"/>
        </w:rPr>
      </w:pPr>
      <w:r>
        <w:rPr>
          <w:sz w:val="20"/>
          <w:szCs w:val="20"/>
        </w:rPr>
        <w:t xml:space="preserve">The committee chair is responsible for setting dates for monthly conference calls, setting dates for the Commonwealth Kinesiology meetings at UP, setting the </w:t>
      </w:r>
      <w:r w:rsidR="005A1DCF">
        <w:rPr>
          <w:sz w:val="20"/>
          <w:szCs w:val="20"/>
        </w:rPr>
        <w:t>agenda for the meetings, overseeing conference calls and meetings, and other duties as assigned by the Department Head at UP.  The chair must work closely with the designated representative from the Department Head’s office when coordinating meetings and will use the representative to maintain an open line of communication between the committee and the department.</w:t>
      </w:r>
    </w:p>
    <w:p w14:paraId="2A030B7D" w14:textId="77777777" w:rsidR="005A1DCF" w:rsidRPr="00E61493" w:rsidRDefault="005A1DCF" w:rsidP="00050FD0">
      <w:pPr>
        <w:rPr>
          <w:sz w:val="20"/>
          <w:szCs w:val="20"/>
        </w:rPr>
      </w:pPr>
    </w:p>
    <w:p w14:paraId="580ECD6A" w14:textId="77777777" w:rsidR="00050FD0" w:rsidRPr="00883B97" w:rsidRDefault="00050FD0" w:rsidP="00050FD0">
      <w:pPr>
        <w:rPr>
          <w:sz w:val="20"/>
          <w:szCs w:val="20"/>
        </w:rPr>
      </w:pPr>
      <w:r w:rsidRPr="00883B97">
        <w:rPr>
          <w:sz w:val="20"/>
          <w:szCs w:val="20"/>
          <w:u w:val="single"/>
        </w:rPr>
        <w:t xml:space="preserve">Term of Service: </w:t>
      </w:r>
    </w:p>
    <w:p w14:paraId="4AEB3978" w14:textId="793FB4D0" w:rsidR="00050FD0" w:rsidRPr="00883B97" w:rsidRDefault="00050FD0" w:rsidP="00050FD0">
      <w:pPr>
        <w:rPr>
          <w:sz w:val="20"/>
          <w:szCs w:val="20"/>
        </w:rPr>
      </w:pPr>
      <w:r w:rsidRPr="00883B97">
        <w:rPr>
          <w:sz w:val="20"/>
          <w:szCs w:val="20"/>
        </w:rPr>
        <w:t>Each member o</w:t>
      </w:r>
      <w:r w:rsidR="00A8717F">
        <w:rPr>
          <w:sz w:val="20"/>
          <w:szCs w:val="20"/>
        </w:rPr>
        <w:t>f the committee will serve an initial two</w:t>
      </w:r>
      <w:r w:rsidRPr="00883B97">
        <w:rPr>
          <w:sz w:val="20"/>
          <w:szCs w:val="20"/>
        </w:rPr>
        <w:t>-year term with th</w:t>
      </w:r>
      <w:r w:rsidR="00A8717F">
        <w:rPr>
          <w:sz w:val="20"/>
          <w:szCs w:val="20"/>
        </w:rPr>
        <w:t>e option to continue serving</w:t>
      </w:r>
      <w:r w:rsidRPr="00883B97">
        <w:rPr>
          <w:sz w:val="20"/>
          <w:szCs w:val="20"/>
        </w:rPr>
        <w:t xml:space="preserve"> additional</w:t>
      </w:r>
      <w:r w:rsidR="00E61493">
        <w:rPr>
          <w:sz w:val="20"/>
          <w:szCs w:val="20"/>
        </w:rPr>
        <w:t xml:space="preserve"> 1</w:t>
      </w:r>
      <w:r w:rsidR="00282C51">
        <w:rPr>
          <w:sz w:val="20"/>
          <w:szCs w:val="20"/>
        </w:rPr>
        <w:t xml:space="preserve"> year</w:t>
      </w:r>
      <w:r w:rsidRPr="00883B97">
        <w:rPr>
          <w:sz w:val="20"/>
          <w:szCs w:val="20"/>
        </w:rPr>
        <w:t xml:space="preserve"> terms as long as s/he is interested.  </w:t>
      </w:r>
      <w:r w:rsidR="00E61493">
        <w:rPr>
          <w:sz w:val="20"/>
          <w:szCs w:val="20"/>
        </w:rPr>
        <w:t xml:space="preserve">The membership of the committee will be determined at the April Commonwealth Kinesiology meeting at UP.  </w:t>
      </w:r>
      <w:r w:rsidR="00282C51">
        <w:rPr>
          <w:sz w:val="20"/>
          <w:szCs w:val="20"/>
        </w:rPr>
        <w:t>Those electing to end</w:t>
      </w:r>
      <w:r w:rsidRPr="00883B97">
        <w:rPr>
          <w:sz w:val="20"/>
          <w:szCs w:val="20"/>
        </w:rPr>
        <w:t xml:space="preserve"> their term of service</w:t>
      </w:r>
      <w:r w:rsidR="00282C51">
        <w:rPr>
          <w:sz w:val="20"/>
          <w:szCs w:val="20"/>
        </w:rPr>
        <w:t xml:space="preserve"> at the end of the academic year </w:t>
      </w:r>
      <w:r w:rsidR="00E61493">
        <w:rPr>
          <w:sz w:val="20"/>
          <w:szCs w:val="20"/>
        </w:rPr>
        <w:t>must provide</w:t>
      </w:r>
      <w:r w:rsidR="00282C51">
        <w:rPr>
          <w:sz w:val="20"/>
          <w:szCs w:val="20"/>
        </w:rPr>
        <w:t xml:space="preserve"> a nomination of</w:t>
      </w:r>
      <w:r w:rsidRPr="00883B97">
        <w:rPr>
          <w:sz w:val="20"/>
          <w:szCs w:val="20"/>
        </w:rPr>
        <w:t xml:space="preserve"> a </w:t>
      </w:r>
      <w:r w:rsidR="007D6193">
        <w:rPr>
          <w:sz w:val="20"/>
          <w:szCs w:val="20"/>
        </w:rPr>
        <w:t xml:space="preserve">full-time </w:t>
      </w:r>
      <w:r w:rsidRPr="00883B97">
        <w:rPr>
          <w:sz w:val="20"/>
          <w:szCs w:val="20"/>
        </w:rPr>
        <w:t>faculty member, from any location, excluding UP,</w:t>
      </w:r>
      <w:r w:rsidR="007D6193">
        <w:rPr>
          <w:sz w:val="20"/>
          <w:szCs w:val="20"/>
        </w:rPr>
        <w:t xml:space="preserve"> to replace them within the guidelines for </w:t>
      </w:r>
      <w:r w:rsidR="00D66355">
        <w:rPr>
          <w:sz w:val="20"/>
          <w:szCs w:val="20"/>
        </w:rPr>
        <w:t>nomination and</w:t>
      </w:r>
      <w:r w:rsidR="007D6193">
        <w:rPr>
          <w:sz w:val="20"/>
          <w:szCs w:val="20"/>
        </w:rPr>
        <w:t xml:space="preserve"> composition of the committee.</w:t>
      </w:r>
      <w:r w:rsidR="00BF56E8">
        <w:rPr>
          <w:sz w:val="20"/>
          <w:szCs w:val="20"/>
        </w:rPr>
        <w:t xml:space="preserve">  New member</w:t>
      </w:r>
      <w:r w:rsidR="00282C51">
        <w:rPr>
          <w:sz w:val="20"/>
          <w:szCs w:val="20"/>
        </w:rPr>
        <w:t xml:space="preserve"> terms begin with the first conference call of the new academic year, generally August or September.</w:t>
      </w:r>
    </w:p>
    <w:p w14:paraId="3D0881E4" w14:textId="77777777" w:rsidR="00050FD0" w:rsidRPr="00883B97" w:rsidRDefault="00050FD0" w:rsidP="00050FD0">
      <w:pPr>
        <w:rPr>
          <w:sz w:val="20"/>
          <w:szCs w:val="20"/>
        </w:rPr>
      </w:pPr>
    </w:p>
    <w:p w14:paraId="3AB2EBBA" w14:textId="77777777" w:rsidR="008A282A" w:rsidRDefault="008A282A" w:rsidP="00050FD0">
      <w:pPr>
        <w:rPr>
          <w:sz w:val="20"/>
          <w:szCs w:val="20"/>
        </w:rPr>
      </w:pPr>
      <w:r>
        <w:rPr>
          <w:sz w:val="20"/>
          <w:szCs w:val="20"/>
        </w:rPr>
        <w:t>The c</w:t>
      </w:r>
      <w:r w:rsidR="00050FD0" w:rsidRPr="00883B97">
        <w:rPr>
          <w:sz w:val="20"/>
          <w:szCs w:val="20"/>
        </w:rPr>
        <w:t xml:space="preserve">ommittee chair </w:t>
      </w:r>
      <w:r>
        <w:rPr>
          <w:sz w:val="20"/>
          <w:szCs w:val="20"/>
        </w:rPr>
        <w:t xml:space="preserve">will first serve a one year term as chair-elect before taking over as chair for the following academic year.  The chair’s term will begin with the first meeting of the new academic year and will end with the last meeting of the academic year.  </w:t>
      </w:r>
    </w:p>
    <w:p w14:paraId="084B9AD4" w14:textId="77777777" w:rsidR="008A282A" w:rsidRDefault="008A282A" w:rsidP="00050FD0">
      <w:pPr>
        <w:rPr>
          <w:sz w:val="20"/>
          <w:szCs w:val="20"/>
        </w:rPr>
      </w:pPr>
    </w:p>
    <w:p w14:paraId="6833097D" w14:textId="65AB9055" w:rsidR="00050FD0" w:rsidRDefault="008A282A" w:rsidP="00050FD0">
      <w:pPr>
        <w:rPr>
          <w:sz w:val="20"/>
          <w:szCs w:val="20"/>
        </w:rPr>
      </w:pPr>
      <w:r>
        <w:rPr>
          <w:sz w:val="20"/>
          <w:szCs w:val="20"/>
        </w:rPr>
        <w:t xml:space="preserve">A </w:t>
      </w:r>
      <w:r w:rsidR="00883B97">
        <w:rPr>
          <w:sz w:val="20"/>
          <w:szCs w:val="20"/>
        </w:rPr>
        <w:t>chair</w:t>
      </w:r>
      <w:r>
        <w:rPr>
          <w:sz w:val="20"/>
          <w:szCs w:val="20"/>
        </w:rPr>
        <w:t>-elect</w:t>
      </w:r>
      <w:r w:rsidR="00883B97">
        <w:rPr>
          <w:sz w:val="20"/>
          <w:szCs w:val="20"/>
        </w:rPr>
        <w:t xml:space="preserve"> </w:t>
      </w:r>
      <w:r w:rsidR="00E61493">
        <w:rPr>
          <w:sz w:val="20"/>
          <w:szCs w:val="20"/>
        </w:rPr>
        <w:t>will also be chosen at the April Commonwealth Kinesiology meeting at UP</w:t>
      </w:r>
      <w:r w:rsidR="00050FD0" w:rsidRPr="00883B97">
        <w:rPr>
          <w:sz w:val="20"/>
          <w:szCs w:val="20"/>
        </w:rPr>
        <w:t xml:space="preserve"> from among </w:t>
      </w:r>
      <w:r>
        <w:rPr>
          <w:sz w:val="20"/>
          <w:szCs w:val="20"/>
        </w:rPr>
        <w:t>th</w:t>
      </w:r>
      <w:r w:rsidR="00050FD0" w:rsidRPr="00883B97">
        <w:rPr>
          <w:sz w:val="20"/>
          <w:szCs w:val="20"/>
        </w:rPr>
        <w:t xml:space="preserve">e </w:t>
      </w:r>
      <w:r w:rsidR="00883B97">
        <w:rPr>
          <w:sz w:val="20"/>
          <w:szCs w:val="20"/>
        </w:rPr>
        <w:t xml:space="preserve">remaining </w:t>
      </w:r>
      <w:r>
        <w:rPr>
          <w:sz w:val="20"/>
          <w:szCs w:val="20"/>
        </w:rPr>
        <w:t>members, new and continuing.  The chair-elect’s term will mirror that of the chair.</w:t>
      </w:r>
    </w:p>
    <w:p w14:paraId="488E1A7C" w14:textId="77777777" w:rsidR="00BF56E8" w:rsidRDefault="00BF56E8" w:rsidP="00050FD0">
      <w:pPr>
        <w:rPr>
          <w:sz w:val="20"/>
          <w:szCs w:val="20"/>
        </w:rPr>
      </w:pPr>
    </w:p>
    <w:p w14:paraId="08FFF0A8" w14:textId="77777777" w:rsidR="007D6193" w:rsidRPr="007D6193" w:rsidRDefault="007D6193" w:rsidP="00050FD0">
      <w:pPr>
        <w:rPr>
          <w:sz w:val="20"/>
          <w:szCs w:val="20"/>
          <w:u w:val="single"/>
        </w:rPr>
      </w:pPr>
      <w:r w:rsidRPr="007D6193">
        <w:rPr>
          <w:sz w:val="20"/>
          <w:szCs w:val="20"/>
          <w:u w:val="single"/>
        </w:rPr>
        <w:t>Nomination</w:t>
      </w:r>
    </w:p>
    <w:p w14:paraId="5DC01440" w14:textId="77777777" w:rsidR="00050FD0" w:rsidRPr="00883B97" w:rsidRDefault="007D6193" w:rsidP="00050FD0">
      <w:pPr>
        <w:rPr>
          <w:sz w:val="20"/>
          <w:szCs w:val="20"/>
        </w:rPr>
      </w:pPr>
      <w:r>
        <w:rPr>
          <w:sz w:val="20"/>
          <w:szCs w:val="20"/>
        </w:rPr>
        <w:t>When a committee member elects to end his/her term of service at the conclusion of the academic year, s/he must nominate a full-time faculty member as his/her replacement that falls within the guidelines for composition of the committee.</w:t>
      </w:r>
    </w:p>
    <w:p w14:paraId="2CD5D66F" w14:textId="77777777" w:rsidR="00050FD0" w:rsidRPr="00883B97" w:rsidRDefault="00050FD0" w:rsidP="00050FD0">
      <w:pPr>
        <w:rPr>
          <w:sz w:val="20"/>
          <w:szCs w:val="20"/>
        </w:rPr>
      </w:pPr>
    </w:p>
    <w:p w14:paraId="22902B7B" w14:textId="4B562D35" w:rsidR="00050FD0" w:rsidRPr="00883B97" w:rsidRDefault="00050FD0" w:rsidP="00050FD0">
      <w:pPr>
        <w:rPr>
          <w:sz w:val="20"/>
          <w:szCs w:val="20"/>
        </w:rPr>
      </w:pPr>
      <w:r w:rsidRPr="00883B97">
        <w:rPr>
          <w:sz w:val="20"/>
          <w:szCs w:val="20"/>
        </w:rPr>
        <w:t xml:space="preserve">The full-time faculty at campuses with a </w:t>
      </w:r>
      <w:r w:rsidR="00282C51">
        <w:rPr>
          <w:sz w:val="20"/>
          <w:szCs w:val="20"/>
        </w:rPr>
        <w:t xml:space="preserve">Kinesiology </w:t>
      </w:r>
      <w:r w:rsidRPr="00883B97">
        <w:rPr>
          <w:sz w:val="20"/>
          <w:szCs w:val="20"/>
        </w:rPr>
        <w:t xml:space="preserve">program will </w:t>
      </w:r>
      <w:r w:rsidR="008A282A">
        <w:rPr>
          <w:sz w:val="20"/>
          <w:szCs w:val="20"/>
        </w:rPr>
        <w:t xml:space="preserve">each </w:t>
      </w:r>
      <w:r w:rsidRPr="00883B97">
        <w:rPr>
          <w:sz w:val="20"/>
          <w:szCs w:val="20"/>
        </w:rPr>
        <w:t>determine their represen</w:t>
      </w:r>
      <w:r w:rsidR="00D66355">
        <w:rPr>
          <w:sz w:val="20"/>
          <w:szCs w:val="20"/>
        </w:rPr>
        <w:t xml:space="preserve">tative.  The </w:t>
      </w:r>
      <w:r w:rsidRPr="00883B97">
        <w:rPr>
          <w:sz w:val="20"/>
          <w:szCs w:val="20"/>
        </w:rPr>
        <w:t>University College campus</w:t>
      </w:r>
      <w:r w:rsidR="00D66355">
        <w:rPr>
          <w:sz w:val="20"/>
          <w:szCs w:val="20"/>
        </w:rPr>
        <w:t xml:space="preserve">es and Abington will nominate </w:t>
      </w:r>
      <w:r w:rsidRPr="00883B97">
        <w:rPr>
          <w:sz w:val="20"/>
          <w:szCs w:val="20"/>
        </w:rPr>
        <w:t xml:space="preserve">members of the </w:t>
      </w:r>
      <w:r w:rsidR="00D66355">
        <w:rPr>
          <w:sz w:val="20"/>
          <w:szCs w:val="20"/>
        </w:rPr>
        <w:t>committee from among full-time K</w:t>
      </w:r>
      <w:r w:rsidRPr="00883B97">
        <w:rPr>
          <w:sz w:val="20"/>
          <w:szCs w:val="20"/>
        </w:rPr>
        <w:t>inesiology faculty at those locations.</w:t>
      </w:r>
    </w:p>
    <w:p w14:paraId="0FE0C848" w14:textId="77777777" w:rsidR="00050FD0" w:rsidRPr="00883B97" w:rsidRDefault="00050FD0" w:rsidP="00050FD0">
      <w:pPr>
        <w:rPr>
          <w:sz w:val="20"/>
          <w:szCs w:val="20"/>
        </w:rPr>
      </w:pPr>
    </w:p>
    <w:p w14:paraId="3D702748" w14:textId="77777777" w:rsidR="00050FD0" w:rsidRPr="00883B97" w:rsidRDefault="00050FD0" w:rsidP="00050FD0">
      <w:pPr>
        <w:rPr>
          <w:sz w:val="20"/>
          <w:szCs w:val="20"/>
        </w:rPr>
      </w:pPr>
      <w:r w:rsidRPr="00883B97">
        <w:rPr>
          <w:sz w:val="20"/>
          <w:szCs w:val="20"/>
        </w:rPr>
        <w:lastRenderedPageBreak/>
        <w:t>It will be the responsibility of the prese</w:t>
      </w:r>
      <w:r w:rsidR="00D66355">
        <w:rPr>
          <w:sz w:val="20"/>
          <w:szCs w:val="20"/>
        </w:rPr>
        <w:t>nt Chair to oversee the nomination</w:t>
      </w:r>
      <w:r w:rsidRPr="00883B97">
        <w:rPr>
          <w:sz w:val="20"/>
          <w:szCs w:val="20"/>
        </w:rPr>
        <w:t xml:space="preserve"> process</w:t>
      </w:r>
      <w:r w:rsidR="00D66355">
        <w:rPr>
          <w:sz w:val="20"/>
          <w:szCs w:val="20"/>
        </w:rPr>
        <w:t xml:space="preserve"> and to ensure adherence with the composition of committee guidelines</w:t>
      </w:r>
      <w:r w:rsidRPr="00883B97">
        <w:rPr>
          <w:sz w:val="20"/>
          <w:szCs w:val="20"/>
        </w:rPr>
        <w:t>.</w:t>
      </w:r>
    </w:p>
    <w:p w14:paraId="129FC6AE" w14:textId="77777777" w:rsidR="00050FD0" w:rsidRPr="00883B97" w:rsidRDefault="00050FD0" w:rsidP="00050FD0">
      <w:pPr>
        <w:rPr>
          <w:sz w:val="20"/>
          <w:szCs w:val="20"/>
        </w:rPr>
      </w:pPr>
    </w:p>
    <w:p w14:paraId="1695CCAB" w14:textId="77777777" w:rsidR="00050FD0" w:rsidRPr="00883B97" w:rsidRDefault="00050FD0" w:rsidP="00050FD0">
      <w:pPr>
        <w:rPr>
          <w:sz w:val="20"/>
          <w:szCs w:val="20"/>
        </w:rPr>
      </w:pPr>
      <w:r w:rsidRPr="00883B97">
        <w:rPr>
          <w:sz w:val="20"/>
          <w:szCs w:val="20"/>
          <w:u w:val="single"/>
        </w:rPr>
        <w:t xml:space="preserve">Vacancy </w:t>
      </w:r>
      <w:proofErr w:type="gramStart"/>
      <w:r w:rsidRPr="00883B97">
        <w:rPr>
          <w:sz w:val="20"/>
          <w:szCs w:val="20"/>
          <w:u w:val="single"/>
        </w:rPr>
        <w:t>During</w:t>
      </w:r>
      <w:proofErr w:type="gramEnd"/>
      <w:r w:rsidRPr="00883B97">
        <w:rPr>
          <w:sz w:val="20"/>
          <w:szCs w:val="20"/>
          <w:u w:val="single"/>
        </w:rPr>
        <w:t xml:space="preserve"> a Term</w:t>
      </w:r>
      <w:r w:rsidRPr="00883B97">
        <w:rPr>
          <w:sz w:val="20"/>
          <w:szCs w:val="20"/>
        </w:rPr>
        <w:t xml:space="preserve">: </w:t>
      </w:r>
    </w:p>
    <w:p w14:paraId="0BD96C3B" w14:textId="77777777" w:rsidR="00050FD0" w:rsidRPr="00883B97" w:rsidRDefault="00050FD0" w:rsidP="00050FD0">
      <w:pPr>
        <w:rPr>
          <w:sz w:val="20"/>
          <w:szCs w:val="20"/>
        </w:rPr>
      </w:pPr>
      <w:r w:rsidRPr="00883B97">
        <w:rPr>
          <w:sz w:val="20"/>
          <w:szCs w:val="20"/>
        </w:rPr>
        <w:t>Any vacancy occurring prior to th</w:t>
      </w:r>
      <w:r w:rsidR="00EC31AD">
        <w:rPr>
          <w:sz w:val="20"/>
          <w:szCs w:val="20"/>
        </w:rPr>
        <w:t xml:space="preserve">e end of the academic year </w:t>
      </w:r>
      <w:r w:rsidRPr="00883B97">
        <w:rPr>
          <w:sz w:val="20"/>
          <w:szCs w:val="20"/>
        </w:rPr>
        <w:t>will be filled by the Chair, appointing a full-time faculty member in Kinesiology from any of the designated locations</w:t>
      </w:r>
      <w:r w:rsidR="00EC31AD">
        <w:rPr>
          <w:sz w:val="20"/>
          <w:szCs w:val="20"/>
        </w:rPr>
        <w:t xml:space="preserve"> within the guidelines for the composition of the committee</w:t>
      </w:r>
      <w:r w:rsidRPr="00883B97">
        <w:rPr>
          <w:sz w:val="20"/>
          <w:szCs w:val="20"/>
        </w:rPr>
        <w:t>.</w:t>
      </w:r>
    </w:p>
    <w:p w14:paraId="2F19B813" w14:textId="77777777" w:rsidR="00050FD0" w:rsidRPr="00883B97" w:rsidRDefault="00050FD0" w:rsidP="00050FD0">
      <w:pPr>
        <w:rPr>
          <w:sz w:val="20"/>
          <w:szCs w:val="20"/>
        </w:rPr>
      </w:pPr>
    </w:p>
    <w:p w14:paraId="08B783ED" w14:textId="77777777" w:rsidR="00050FD0" w:rsidRPr="00883B97" w:rsidRDefault="00050FD0" w:rsidP="00050FD0">
      <w:pPr>
        <w:rPr>
          <w:i/>
          <w:sz w:val="20"/>
          <w:szCs w:val="20"/>
        </w:rPr>
      </w:pPr>
    </w:p>
    <w:p w14:paraId="034CD878" w14:textId="77777777" w:rsidR="00050FD0" w:rsidRPr="00EC31AD" w:rsidRDefault="00050FD0" w:rsidP="00050FD0">
      <w:pPr>
        <w:rPr>
          <w:i/>
          <w:sz w:val="12"/>
          <w:szCs w:val="12"/>
        </w:rPr>
      </w:pPr>
      <w:r w:rsidRPr="00EC31AD">
        <w:rPr>
          <w:i/>
          <w:sz w:val="12"/>
          <w:szCs w:val="12"/>
        </w:rPr>
        <w:t>Approved 1/24/02</w:t>
      </w:r>
    </w:p>
    <w:p w14:paraId="36191E01" w14:textId="77777777" w:rsidR="00050FD0" w:rsidRPr="00EC31AD" w:rsidRDefault="00050FD0" w:rsidP="00050FD0">
      <w:pPr>
        <w:rPr>
          <w:i/>
          <w:sz w:val="12"/>
          <w:szCs w:val="12"/>
        </w:rPr>
      </w:pPr>
      <w:r w:rsidRPr="00EC31AD">
        <w:rPr>
          <w:i/>
          <w:sz w:val="12"/>
          <w:szCs w:val="12"/>
        </w:rPr>
        <w:t>Revised 3/31/06</w:t>
      </w:r>
    </w:p>
    <w:p w14:paraId="7CA0DEDC" w14:textId="77777777" w:rsidR="00586A87" w:rsidRDefault="00050FD0">
      <w:pPr>
        <w:rPr>
          <w:i/>
          <w:sz w:val="12"/>
          <w:szCs w:val="12"/>
        </w:rPr>
      </w:pPr>
      <w:r w:rsidRPr="00EC31AD">
        <w:rPr>
          <w:i/>
          <w:sz w:val="12"/>
          <w:szCs w:val="12"/>
        </w:rPr>
        <w:t>Revised 4/2/14</w:t>
      </w:r>
    </w:p>
    <w:p w14:paraId="412456DB" w14:textId="2A24DFA9" w:rsidR="00792832" w:rsidRPr="00EC31AD" w:rsidRDefault="00792832">
      <w:pPr>
        <w:rPr>
          <w:i/>
          <w:sz w:val="12"/>
          <w:szCs w:val="12"/>
        </w:rPr>
      </w:pPr>
      <w:r>
        <w:rPr>
          <w:i/>
          <w:sz w:val="12"/>
          <w:szCs w:val="12"/>
        </w:rPr>
        <w:t>Revised 2/4/15</w:t>
      </w:r>
      <w:bookmarkStart w:id="0" w:name="_GoBack"/>
      <w:bookmarkEnd w:id="0"/>
    </w:p>
    <w:sectPr w:rsidR="00792832" w:rsidRPr="00EC31AD" w:rsidSect="0005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D0"/>
    <w:rsid w:val="00050FD0"/>
    <w:rsid w:val="00282C51"/>
    <w:rsid w:val="002F695A"/>
    <w:rsid w:val="00586A87"/>
    <w:rsid w:val="005A1DCF"/>
    <w:rsid w:val="00784ADF"/>
    <w:rsid w:val="00792832"/>
    <w:rsid w:val="007D6193"/>
    <w:rsid w:val="00883B97"/>
    <w:rsid w:val="008A282A"/>
    <w:rsid w:val="00A8717F"/>
    <w:rsid w:val="00BF56E8"/>
    <w:rsid w:val="00D66355"/>
    <w:rsid w:val="00E61493"/>
    <w:rsid w:val="00EC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9ECB"/>
  <w14:defaultImageDpi w14:val="300"/>
  <w15:docId w15:val="{25469C09-0B14-4B23-9F1F-104695A2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Gray</dc:creator>
  <cp:keywords/>
  <dc:description/>
  <cp:lastModifiedBy>GINA MARIE GRAY</cp:lastModifiedBy>
  <cp:revision>4</cp:revision>
  <cp:lastPrinted>2014-12-07T22:46:00Z</cp:lastPrinted>
  <dcterms:created xsi:type="dcterms:W3CDTF">2015-01-03T18:24:00Z</dcterms:created>
  <dcterms:modified xsi:type="dcterms:W3CDTF">2015-02-16T20:02:00Z</dcterms:modified>
</cp:coreProperties>
</file>